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49" w:rsidRDefault="00BE3349" w:rsidP="00B239DD">
      <w:pPr>
        <w:rPr>
          <w:lang w:val="fr-FR"/>
        </w:rPr>
      </w:pPr>
    </w:p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954"/>
      </w:tblGrid>
      <w:tr w:rsidR="00B239DD" w:rsidRPr="00B239DD" w:rsidTr="0019619C">
        <w:trPr>
          <w:trHeight w:val="1542"/>
        </w:trPr>
        <w:tc>
          <w:tcPr>
            <w:tcW w:w="9372" w:type="dxa"/>
            <w:shd w:val="clear" w:color="auto" w:fill="F9BE00"/>
          </w:tcPr>
          <w:p w:rsidR="00B239DD" w:rsidRPr="005C7661" w:rsidRDefault="00B239DD" w:rsidP="0019619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FORMATION </w:t>
            </w:r>
            <w:r>
              <w:rPr>
                <w:rFonts w:ascii="Gill Sans MT" w:hAnsi="Gill Sans MT"/>
                <w:b/>
                <w:sz w:val="32"/>
              </w:rPr>
              <w:t>CONTINUE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 DES CONSEILLERS ET DES MANAGERS DE CAREER CENTER</w:t>
            </w:r>
          </w:p>
          <w:p w:rsidR="00B239DD" w:rsidRPr="005C7661" w:rsidRDefault="00B239DD" w:rsidP="00B239DD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>
              <w:rPr>
                <w:rFonts w:ascii="Gill Sans MT" w:hAnsi="Gill Sans MT"/>
                <w:b/>
                <w:sz w:val="32"/>
              </w:rPr>
              <w:t xml:space="preserve">FICHE </w:t>
            </w:r>
            <w:r>
              <w:rPr>
                <w:rFonts w:ascii="Gill Sans MT" w:hAnsi="Gill Sans MT"/>
                <w:b/>
                <w:sz w:val="32"/>
              </w:rPr>
              <w:t>STRATEGIE DE MOTIVATION</w:t>
            </w:r>
          </w:p>
        </w:tc>
      </w:tr>
      <w:tr w:rsidR="00B239DD" w:rsidRPr="00B239DD" w:rsidTr="0019619C">
        <w:trPr>
          <w:trHeight w:val="983"/>
        </w:trPr>
        <w:tc>
          <w:tcPr>
            <w:tcW w:w="9372" w:type="dxa"/>
            <w:shd w:val="clear" w:color="auto" w:fill="F9BE00"/>
          </w:tcPr>
          <w:p w:rsidR="00B239DD" w:rsidRPr="002572D8" w:rsidRDefault="00B239DD" w:rsidP="0019619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Nom </w:t>
            </w:r>
            <w:r>
              <w:rPr>
                <w:rFonts w:ascii="Gill Sans MT" w:hAnsi="Gill Sans MT"/>
                <w:b/>
                <w:sz w:val="32"/>
              </w:rPr>
              <w:t>de l’atelier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 : </w:t>
            </w:r>
            <w:r>
              <w:rPr>
                <w:rFonts w:ascii="Gill Sans MT" w:hAnsi="Gill Sans MT"/>
                <w:b/>
                <w:sz w:val="32"/>
              </w:rPr>
              <w:t xml:space="preserve">27 – </w:t>
            </w:r>
            <w:r w:rsidRPr="00F20EB9">
              <w:rPr>
                <w:rFonts w:ascii="Gill Sans MT" w:hAnsi="Gill Sans MT"/>
                <w:b/>
                <w:sz w:val="32"/>
              </w:rPr>
              <w:t>MOTIVATION</w:t>
            </w:r>
            <w:r>
              <w:rPr>
                <w:rFonts w:ascii="Gill Sans MT" w:hAnsi="Gill Sans MT"/>
                <w:b/>
                <w:sz w:val="32"/>
              </w:rPr>
              <w:t xml:space="preserve"> </w:t>
            </w:r>
            <w:r w:rsidRPr="00F20EB9">
              <w:rPr>
                <w:rFonts w:ascii="Gill Sans MT" w:hAnsi="Gill Sans MT"/>
                <w:b/>
                <w:sz w:val="32"/>
              </w:rPr>
              <w:t>D’EQUIPE</w:t>
            </w:r>
          </w:p>
        </w:tc>
      </w:tr>
    </w:tbl>
    <w:p w:rsidR="00B239DD" w:rsidRPr="00B239DD" w:rsidRDefault="00B239DD" w:rsidP="00B239DD">
      <w:pPr>
        <w:rPr>
          <w:lang w:val="fr-FR"/>
        </w:rPr>
      </w:pPr>
    </w:p>
    <w:p w:rsidR="00BE3349" w:rsidRPr="00B239DD" w:rsidRDefault="00BE3349" w:rsidP="00BE3349">
      <w:pPr>
        <w:spacing w:before="221"/>
        <w:ind w:left="324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u w:val="single"/>
          <w:lang w:val="fr-FR"/>
        </w:rPr>
        <w:t>NEURO-NIVEAU LOGIQUE</w:t>
      </w:r>
    </w:p>
    <w:p w:rsidR="00BE3349" w:rsidRPr="00B239DD" w:rsidRDefault="00BE3349" w:rsidP="00BE3349">
      <w:pPr>
        <w:spacing w:before="10"/>
        <w:ind w:left="1932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VALEURS / CROYANCES</w:t>
      </w:r>
    </w:p>
    <w:p w:rsidR="00BE3349" w:rsidRPr="00B239DD" w:rsidRDefault="00BE3349" w:rsidP="00BE3349">
      <w:pPr>
        <w:tabs>
          <w:tab w:val="left" w:pos="7083"/>
        </w:tabs>
        <w:spacing w:before="5" w:line="244" w:lineRule="auto"/>
        <w:ind w:left="1927" w:right="297" w:firstLine="57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CRITÈRE</w:t>
      </w:r>
      <w:bookmarkStart w:id="0" w:name="_GoBack"/>
      <w:bookmarkEnd w:id="0"/>
      <w:r w:rsidRPr="00B239DD">
        <w:rPr>
          <w:rFonts w:ascii="Gill Sans MT" w:hAnsi="Gill Sans MT"/>
          <w:b/>
          <w:sz w:val="28"/>
          <w:szCs w:val="28"/>
          <w:lang w:val="fr-FR"/>
        </w:rPr>
        <w:t xml:space="preserve">S: </w:t>
      </w:r>
      <w:r w:rsidRPr="00B239DD">
        <w:rPr>
          <w:rFonts w:ascii="Gill Sans MT" w:hAnsi="Gill Sans MT"/>
          <w:sz w:val="28"/>
          <w:szCs w:val="28"/>
          <w:lang w:val="fr-FR"/>
        </w:rPr>
        <w:t>Une norme</w:t>
      </w:r>
      <w:r w:rsidR="007158BC" w:rsidRPr="00B239DD">
        <w:rPr>
          <w:rFonts w:ascii="Gill Sans MT" w:hAnsi="Gill Sans MT"/>
          <w:sz w:val="28"/>
          <w:szCs w:val="28"/>
          <w:lang w:val="fr-FR"/>
        </w:rPr>
        <w:t xml:space="preserve"> avec</w:t>
      </w:r>
      <w:r w:rsidRPr="00B239DD">
        <w:rPr>
          <w:rFonts w:ascii="Gill Sans MT" w:hAnsi="Gill Sans MT"/>
          <w:sz w:val="28"/>
          <w:szCs w:val="28"/>
          <w:lang w:val="fr-FR"/>
        </w:rPr>
        <w:t xml:space="preserve"> laquelle quelque chose / quelqu'un / une certaine ex</w:t>
      </w:r>
      <w:r w:rsidR="00883497" w:rsidRPr="00B239DD">
        <w:rPr>
          <w:rFonts w:ascii="Gill Sans MT" w:hAnsi="Gill Sans MT"/>
          <w:sz w:val="28"/>
          <w:szCs w:val="28"/>
          <w:lang w:val="fr-FR"/>
        </w:rPr>
        <w:t xml:space="preserve">périence est comparée. Question </w:t>
      </w:r>
      <w:r w:rsidRPr="00B239DD">
        <w:rPr>
          <w:rFonts w:ascii="Gill Sans MT" w:hAnsi="Gill Sans MT"/>
          <w:sz w:val="28"/>
          <w:szCs w:val="28"/>
          <w:lang w:val="fr-FR"/>
        </w:rPr>
        <w:t xml:space="preserve">: </w:t>
      </w:r>
    </w:p>
    <w:p w:rsidR="00BE3349" w:rsidRPr="00B239DD" w:rsidRDefault="00E40091" w:rsidP="00BE3349">
      <w:pPr>
        <w:tabs>
          <w:tab w:val="left" w:pos="7079"/>
        </w:tabs>
        <w:spacing w:before="1"/>
        <w:ind w:left="3645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pacing w:val="3"/>
          <w:sz w:val="28"/>
          <w:szCs w:val="28"/>
          <w:lang w:val="fr-FR"/>
        </w:rPr>
        <w:t>Qu'est-ce qui est important?</w:t>
      </w:r>
      <w:r w:rsidR="00BE3349" w:rsidRPr="00B239DD">
        <w:rPr>
          <w:rFonts w:ascii="Gill Sans MT" w:hAnsi="Gill Sans MT"/>
          <w:spacing w:val="-5"/>
          <w:sz w:val="28"/>
          <w:szCs w:val="28"/>
          <w:u w:val="single"/>
          <w:lang w:val="fr-FR"/>
        </w:rPr>
        <w:tab/>
      </w:r>
      <w:r w:rsidR="00BE3349" w:rsidRPr="00B239DD">
        <w:rPr>
          <w:rFonts w:ascii="Gill Sans MT" w:hAnsi="Gill Sans MT"/>
          <w:sz w:val="28"/>
          <w:szCs w:val="28"/>
          <w:lang w:val="fr-FR"/>
        </w:rPr>
        <w:t>?</w:t>
      </w:r>
    </w:p>
    <w:p w:rsidR="00BE3349" w:rsidRPr="00B239DD" w:rsidRDefault="00BE3349" w:rsidP="00BE3349">
      <w:pPr>
        <w:pStyle w:val="Corpsdetexte"/>
        <w:spacing w:before="2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tabs>
          <w:tab w:val="left" w:pos="1959"/>
        </w:tabs>
        <w:ind w:left="338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u w:val="single"/>
          <w:lang w:val="fr-FR"/>
        </w:rPr>
        <w:t>DIRECTION:</w:t>
      </w:r>
      <w:r w:rsidRPr="00B239DD">
        <w:rPr>
          <w:rFonts w:ascii="Gill Sans MT" w:hAnsi="Gill Sans MT"/>
          <w:b/>
          <w:sz w:val="28"/>
          <w:szCs w:val="28"/>
          <w:lang w:val="fr-FR"/>
        </w:rPr>
        <w:tab/>
      </w:r>
      <w:r w:rsidRPr="00B239DD">
        <w:rPr>
          <w:rFonts w:ascii="Gill Sans MT" w:hAnsi="Gill Sans MT"/>
          <w:sz w:val="28"/>
          <w:szCs w:val="28"/>
          <w:lang w:val="fr-FR"/>
        </w:rPr>
        <w:t>La direction à partir de laquelle la stratégie de motivation est activée.</w:t>
      </w:r>
    </w:p>
    <w:p w:rsidR="00BE3349" w:rsidRPr="00B239DD" w:rsidRDefault="00BE3349" w:rsidP="00BE3349">
      <w:pPr>
        <w:spacing w:before="6"/>
        <w:ind w:left="1936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Question: «</w:t>
      </w:r>
      <w:r w:rsidR="00E40091" w:rsidRPr="00B239DD">
        <w:rPr>
          <w:rFonts w:ascii="Gill Sans MT" w:hAnsi="Gill Sans MT"/>
          <w:sz w:val="28"/>
          <w:szCs w:val="28"/>
          <w:lang w:val="fr-FR"/>
        </w:rPr>
        <w:t>qu'est-ce que cela va faire pour vous?</w:t>
      </w:r>
      <w:r w:rsidRPr="00B239DD">
        <w:rPr>
          <w:rFonts w:ascii="Gill Sans MT" w:hAnsi="Gill Sans MT"/>
          <w:sz w:val="28"/>
          <w:szCs w:val="28"/>
          <w:lang w:val="fr-FR"/>
        </w:rPr>
        <w:t xml:space="preserve"> »</w:t>
      </w:r>
    </w:p>
    <w:p w:rsidR="00BE3349" w:rsidRPr="00B239DD" w:rsidRDefault="00BE3349" w:rsidP="00BE3349">
      <w:pPr>
        <w:pStyle w:val="Corpsdetexte"/>
        <w:spacing w:before="6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E40091" w:rsidP="00BE3349">
      <w:pPr>
        <w:ind w:left="1941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Vers des</w:t>
      </w:r>
      <w:r w:rsidR="00BE3349" w:rsidRPr="00B239DD">
        <w:rPr>
          <w:rFonts w:ascii="Gill Sans MT" w:hAnsi="Gill Sans MT"/>
          <w:b/>
          <w:sz w:val="28"/>
          <w:szCs w:val="28"/>
          <w:lang w:val="fr-FR"/>
        </w:rPr>
        <w:t xml:space="preserve"> objectifs </w:t>
      </w:r>
      <w:r w:rsidR="00BE3349" w:rsidRPr="00B239DD">
        <w:rPr>
          <w:rFonts w:ascii="Gill Sans MT" w:hAnsi="Gill Sans MT"/>
          <w:sz w:val="28"/>
          <w:szCs w:val="28"/>
          <w:lang w:val="fr-FR"/>
        </w:rPr>
        <w:t>(Positif):</w:t>
      </w:r>
    </w:p>
    <w:p w:rsidR="00BE3349" w:rsidRPr="00B239DD" w:rsidRDefault="00E40091" w:rsidP="00BE3349">
      <w:pPr>
        <w:spacing w:before="10"/>
        <w:ind w:left="1936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Langage</w:t>
      </w:r>
      <w:r w:rsidR="00BE3349" w:rsidRPr="00B239DD">
        <w:rPr>
          <w:rFonts w:ascii="Gill Sans MT" w:hAnsi="Gill Sans MT"/>
          <w:sz w:val="28"/>
          <w:szCs w:val="28"/>
          <w:lang w:val="fr-FR"/>
        </w:rPr>
        <w:t>: "atteindre, gagner, obtenir", etc.</w:t>
      </w:r>
    </w:p>
    <w:p w:rsidR="00BE3349" w:rsidRPr="00B239DD" w:rsidRDefault="00BE3349" w:rsidP="00BE3349">
      <w:pPr>
        <w:pStyle w:val="Corpsdetexte"/>
        <w:spacing w:before="4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ind w:left="1941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 xml:space="preserve">Loin des problèmes </w:t>
      </w:r>
      <w:r w:rsidRPr="00B239DD">
        <w:rPr>
          <w:rFonts w:ascii="Gill Sans MT" w:hAnsi="Gill Sans MT"/>
          <w:sz w:val="28"/>
          <w:szCs w:val="28"/>
          <w:lang w:val="fr-FR"/>
        </w:rPr>
        <w:t>(Négatif):</w:t>
      </w:r>
    </w:p>
    <w:p w:rsidR="00BE3349" w:rsidRPr="00B239DD" w:rsidRDefault="00E40091" w:rsidP="00BE3349">
      <w:pPr>
        <w:spacing w:before="10"/>
        <w:ind w:left="1946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Langage</w:t>
      </w:r>
      <w:r w:rsidR="00BE3349" w:rsidRPr="00B239DD">
        <w:rPr>
          <w:rFonts w:ascii="Gill Sans MT" w:hAnsi="Gill Sans MT"/>
          <w:sz w:val="28"/>
          <w:szCs w:val="28"/>
          <w:lang w:val="fr-FR"/>
        </w:rPr>
        <w:t xml:space="preserve">: « éviter, sortir de, </w:t>
      </w:r>
      <w:r w:rsidR="007158BC" w:rsidRPr="00B239DD">
        <w:rPr>
          <w:rFonts w:ascii="Gill Sans MT" w:hAnsi="Gill Sans MT"/>
          <w:sz w:val="28"/>
          <w:szCs w:val="28"/>
          <w:lang w:val="fr-FR"/>
        </w:rPr>
        <w:t xml:space="preserve">se </w:t>
      </w:r>
      <w:r w:rsidR="00BE3349" w:rsidRPr="00B239DD">
        <w:rPr>
          <w:rFonts w:ascii="Gill Sans MT" w:hAnsi="Gill Sans MT"/>
          <w:sz w:val="28"/>
          <w:szCs w:val="28"/>
          <w:lang w:val="fr-FR"/>
        </w:rPr>
        <w:t>libérer de, » etc.</w:t>
      </w:r>
    </w:p>
    <w:p w:rsidR="00BE3349" w:rsidRPr="00B239DD" w:rsidRDefault="00BE3349" w:rsidP="00BE3349">
      <w:pPr>
        <w:pStyle w:val="Corpsdetexte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pStyle w:val="Corpsdetexte"/>
        <w:spacing w:before="4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tabs>
          <w:tab w:val="left" w:pos="1955"/>
        </w:tabs>
        <w:ind w:left="362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u w:val="single"/>
          <w:lang w:val="fr-FR"/>
        </w:rPr>
        <w:t>NIVEAU</w:t>
      </w:r>
      <w:r w:rsidRPr="00B239DD">
        <w:rPr>
          <w:rFonts w:ascii="Gill Sans MT" w:hAnsi="Gill Sans MT"/>
          <w:b/>
          <w:sz w:val="28"/>
          <w:szCs w:val="28"/>
          <w:lang w:val="fr-FR"/>
        </w:rPr>
        <w:tab/>
      </w:r>
      <w:r w:rsidRPr="00B239DD">
        <w:rPr>
          <w:rFonts w:ascii="Gill Sans MT" w:hAnsi="Gill Sans MT"/>
          <w:sz w:val="28"/>
          <w:szCs w:val="28"/>
          <w:lang w:val="fr-FR"/>
        </w:rPr>
        <w:t>Le style dans lequel la stratégie de motivation est activée.</w:t>
      </w:r>
    </w:p>
    <w:p w:rsidR="00BE3349" w:rsidRPr="00B239DD" w:rsidRDefault="00E40091" w:rsidP="00BE3349">
      <w:pPr>
        <w:spacing w:before="10"/>
        <w:ind w:left="1960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Compter les mots entre le sujet de phrase et le verbe.</w:t>
      </w:r>
    </w:p>
    <w:p w:rsidR="00BE3349" w:rsidRPr="00B239DD" w:rsidRDefault="00BE3349" w:rsidP="00BE3349">
      <w:pPr>
        <w:pStyle w:val="Corpsdetexte"/>
        <w:spacing w:before="2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ind w:left="1965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 xml:space="preserve">Proactif: </w:t>
      </w:r>
      <w:r w:rsidRPr="00B239DD">
        <w:rPr>
          <w:rFonts w:ascii="Gill Sans MT" w:hAnsi="Gill Sans MT"/>
          <w:sz w:val="28"/>
          <w:szCs w:val="28"/>
          <w:lang w:val="fr-FR"/>
        </w:rPr>
        <w:t>actif</w:t>
      </w:r>
    </w:p>
    <w:p w:rsidR="00BE3349" w:rsidRPr="00B239DD" w:rsidRDefault="00BE3349" w:rsidP="00BE3349">
      <w:pPr>
        <w:spacing w:before="10"/>
        <w:ind w:left="1960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Langue: « Faites-le, obtenir; » phrases courtes, des verbes d'action, etc.</w:t>
      </w:r>
    </w:p>
    <w:p w:rsidR="00BE3349" w:rsidRPr="00B239DD" w:rsidRDefault="00BE3349" w:rsidP="00BE3349">
      <w:pPr>
        <w:pStyle w:val="Corpsdetexte"/>
        <w:spacing w:before="2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E40091">
      <w:pPr>
        <w:ind w:left="1965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 xml:space="preserve">Réactif: </w:t>
      </w:r>
      <w:r w:rsidR="00E40091" w:rsidRPr="00B239DD">
        <w:rPr>
          <w:rFonts w:ascii="Gill Sans MT" w:hAnsi="Gill Sans MT"/>
          <w:sz w:val="28"/>
          <w:szCs w:val="28"/>
          <w:lang w:val="fr-FR"/>
        </w:rPr>
        <w:t>Considère et attend, passif</w:t>
      </w:r>
      <w:r w:rsidRPr="00B239DD">
        <w:rPr>
          <w:rFonts w:ascii="Gill Sans MT" w:hAnsi="Gill Sans MT"/>
          <w:sz w:val="28"/>
          <w:szCs w:val="28"/>
          <w:lang w:val="fr-FR"/>
        </w:rPr>
        <w:t>: « essayer, réfléchir, pensez, pourrait, il est possible, donner; ».</w:t>
      </w:r>
    </w:p>
    <w:p w:rsidR="00BE3349" w:rsidRPr="00B239DD" w:rsidRDefault="00BE3349" w:rsidP="00BE3349">
      <w:pPr>
        <w:pStyle w:val="Corpsdetexte"/>
        <w:spacing w:before="6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tabs>
          <w:tab w:val="left" w:pos="2633"/>
        </w:tabs>
        <w:spacing w:before="1"/>
        <w:ind w:left="376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u w:val="single"/>
          <w:lang w:val="fr-FR"/>
        </w:rPr>
        <w:t>FACTEURS DE DÉCISION</w:t>
      </w:r>
      <w:r w:rsidRPr="00B239DD">
        <w:rPr>
          <w:rFonts w:ascii="Gill Sans MT" w:hAnsi="Gill Sans MT"/>
          <w:b/>
          <w:sz w:val="28"/>
          <w:szCs w:val="28"/>
          <w:lang w:val="fr-FR"/>
        </w:rPr>
        <w:tab/>
      </w:r>
      <w:r w:rsidR="00C7071B" w:rsidRPr="00B239DD">
        <w:rPr>
          <w:rFonts w:ascii="Gill Sans MT" w:hAnsi="Gill Sans MT"/>
          <w:b/>
          <w:sz w:val="28"/>
          <w:szCs w:val="28"/>
          <w:lang w:val="fr-FR"/>
        </w:rPr>
        <w:t xml:space="preserve"> </w:t>
      </w:r>
      <w:r w:rsidRPr="00B239DD">
        <w:rPr>
          <w:rFonts w:ascii="Gill Sans MT" w:hAnsi="Gill Sans MT"/>
          <w:sz w:val="28"/>
          <w:szCs w:val="28"/>
          <w:lang w:val="fr-FR"/>
        </w:rPr>
        <w:t xml:space="preserve">Un filtre utilisé pour évaluer </w:t>
      </w:r>
    </w:p>
    <w:p w:rsidR="00BE3349" w:rsidRPr="00B239DD" w:rsidRDefault="00BE3349" w:rsidP="00BE3349">
      <w:pPr>
        <w:tabs>
          <w:tab w:val="left" w:pos="6575"/>
          <w:tab w:val="left" w:pos="7174"/>
          <w:tab w:val="left" w:pos="7471"/>
        </w:tabs>
        <w:spacing w:before="86"/>
        <w:ind w:left="1975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noProof/>
          <w:sz w:val="28"/>
          <w:szCs w:val="28"/>
          <w:lang w:val="fr-FR" w:eastAsia="fr-FR"/>
        </w:rPr>
        <w:drawing>
          <wp:anchor distT="0" distB="0" distL="0" distR="0" simplePos="0" relativeHeight="251661312" behindDoc="1" locked="0" layoutInCell="1" allowOverlap="1" wp14:anchorId="03B8BACA" wp14:editId="60E290B4">
            <wp:simplePos x="0" y="0"/>
            <wp:positionH relativeFrom="page">
              <wp:posOffset>4730496</wp:posOffset>
            </wp:positionH>
            <wp:positionV relativeFrom="paragraph">
              <wp:posOffset>121360</wp:posOffset>
            </wp:positionV>
            <wp:extent cx="298703" cy="67056"/>
            <wp:effectExtent l="0" t="0" r="0" b="0"/>
            <wp:wrapNone/>
            <wp:docPr id="9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9DD">
        <w:rPr>
          <w:rFonts w:ascii="Gill Sans MT" w:hAnsi="Gill Sans MT"/>
          <w:sz w:val="28"/>
          <w:szCs w:val="28"/>
          <w:lang w:val="fr-FR"/>
        </w:rPr>
        <w:t>Élicitation Question: Quelle est la relation entre</w:t>
      </w:r>
      <w:r w:rsidRPr="00B239DD">
        <w:rPr>
          <w:rFonts w:ascii="Gill Sans MT" w:hAnsi="Gill Sans MT"/>
          <w:spacing w:val="-3"/>
          <w:sz w:val="28"/>
          <w:szCs w:val="28"/>
          <w:lang w:val="fr-FR"/>
        </w:rPr>
        <w:tab/>
      </w:r>
      <w:r w:rsidRPr="00B239DD">
        <w:rPr>
          <w:rFonts w:ascii="Gill Sans MT" w:hAnsi="Gill Sans MT"/>
          <w:sz w:val="28"/>
          <w:szCs w:val="28"/>
          <w:lang w:val="fr-FR"/>
        </w:rPr>
        <w:t>et</w:t>
      </w:r>
      <w:r w:rsidRPr="00B239DD">
        <w:rPr>
          <w:rFonts w:ascii="Gill Sans MT" w:hAnsi="Gill Sans MT"/>
          <w:sz w:val="28"/>
          <w:szCs w:val="28"/>
          <w:lang w:val="fr-FR"/>
        </w:rPr>
        <w:tab/>
      </w:r>
      <w:r w:rsidRPr="00B239DD">
        <w:rPr>
          <w:rFonts w:ascii="Gill Sans MT" w:hAnsi="Gill Sans MT"/>
          <w:sz w:val="28"/>
          <w:szCs w:val="28"/>
          <w:u w:val="single"/>
          <w:lang w:val="fr-FR"/>
        </w:rPr>
        <w:t xml:space="preserve"> </w:t>
      </w:r>
      <w:r w:rsidRPr="00B239DD">
        <w:rPr>
          <w:rFonts w:ascii="Gill Sans MT" w:hAnsi="Gill Sans MT"/>
          <w:sz w:val="28"/>
          <w:szCs w:val="28"/>
          <w:u w:val="single"/>
          <w:lang w:val="fr-FR"/>
        </w:rPr>
        <w:tab/>
      </w:r>
      <w:r w:rsidR="007158BC" w:rsidRPr="00B239DD">
        <w:rPr>
          <w:rFonts w:ascii="Gill Sans MT" w:hAnsi="Gill Sans MT"/>
          <w:sz w:val="28"/>
          <w:szCs w:val="28"/>
          <w:lang w:val="fr-FR"/>
        </w:rPr>
        <w:t>?</w:t>
      </w:r>
    </w:p>
    <w:p w:rsidR="00BE3349" w:rsidRPr="00B239DD" w:rsidRDefault="00BE3349" w:rsidP="00BE3349">
      <w:pPr>
        <w:pStyle w:val="Corpsdetexte"/>
        <w:spacing w:before="6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ind w:left="1970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lastRenderedPageBreak/>
        <w:t>Similarité</w:t>
      </w:r>
    </w:p>
    <w:p w:rsidR="00BE3349" w:rsidRPr="00B239DD" w:rsidRDefault="00BE3349" w:rsidP="00BE3349">
      <w:pPr>
        <w:spacing w:before="10"/>
        <w:ind w:left="1980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Langue: « même »</w:t>
      </w:r>
    </w:p>
    <w:p w:rsidR="00BE3349" w:rsidRPr="00B239DD" w:rsidRDefault="00BE3349" w:rsidP="00BE3349">
      <w:pPr>
        <w:pStyle w:val="Corpsdetexte"/>
        <w:spacing w:before="2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ind w:left="1989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Comparaison</w:t>
      </w:r>
    </w:p>
    <w:p w:rsidR="00BE3349" w:rsidRPr="00B239DD" w:rsidRDefault="00BE3349" w:rsidP="00BE3349">
      <w:pPr>
        <w:spacing w:before="15"/>
        <w:ind w:left="1984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Langue: « plus, moins, améliorer, mieux, des mots -er, plus grand, plus riche, etc. »</w:t>
      </w:r>
    </w:p>
    <w:p w:rsidR="00BE3349" w:rsidRPr="00B239DD" w:rsidRDefault="00BE3349" w:rsidP="00BE3349">
      <w:pPr>
        <w:pStyle w:val="Corpsdetexte"/>
        <w:spacing w:before="3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ind w:left="1984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Différence</w:t>
      </w:r>
    </w:p>
    <w:p w:rsidR="00BE3349" w:rsidRPr="00B239DD" w:rsidRDefault="00BE3349" w:rsidP="00BE3349">
      <w:pPr>
        <w:spacing w:before="15"/>
        <w:ind w:left="1984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Langue: "différent, unique, peu commun, "</w:t>
      </w:r>
    </w:p>
    <w:p w:rsidR="00BE3349" w:rsidRPr="00B239DD" w:rsidRDefault="00BE3349" w:rsidP="00BE3349">
      <w:pPr>
        <w:pStyle w:val="Corpsdetexte"/>
        <w:spacing w:before="9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pStyle w:val="Corpsdetexte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pStyle w:val="Corpsdetexte"/>
        <w:spacing w:before="3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tabs>
          <w:tab w:val="left" w:pos="1994"/>
          <w:tab w:val="left" w:pos="4968"/>
        </w:tabs>
        <w:spacing w:before="1" w:line="244" w:lineRule="auto"/>
        <w:ind w:left="1999" w:right="969" w:hanging="1599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u w:val="single"/>
          <w:lang w:val="fr-FR"/>
        </w:rPr>
        <w:t>RAISON</w:t>
      </w:r>
      <w:r w:rsidRPr="00B239DD">
        <w:rPr>
          <w:rFonts w:ascii="Gill Sans MT" w:hAnsi="Gill Sans MT"/>
          <w:b/>
          <w:sz w:val="28"/>
          <w:szCs w:val="28"/>
          <w:lang w:val="fr-FR"/>
        </w:rPr>
        <w:tab/>
      </w:r>
      <w:r w:rsidRPr="00B239DD">
        <w:rPr>
          <w:rFonts w:ascii="Gill Sans MT" w:hAnsi="Gill Sans MT"/>
          <w:sz w:val="28"/>
          <w:szCs w:val="28"/>
          <w:lang w:val="fr-FR"/>
        </w:rPr>
        <w:t xml:space="preserve">Les premières étapes de l'action: la </w:t>
      </w:r>
      <w:r w:rsidR="000F1815" w:rsidRPr="00B239DD">
        <w:rPr>
          <w:rFonts w:ascii="Gill Sans MT" w:hAnsi="Gill Sans MT"/>
          <w:sz w:val="28"/>
          <w:szCs w:val="28"/>
          <w:lang w:val="fr-FR"/>
        </w:rPr>
        <w:t xml:space="preserve">Procédure </w:t>
      </w:r>
      <w:r w:rsidRPr="00B239DD">
        <w:rPr>
          <w:rFonts w:ascii="Gill Sans MT" w:hAnsi="Gill Sans MT"/>
          <w:sz w:val="28"/>
          <w:szCs w:val="28"/>
          <w:lang w:val="fr-FR"/>
        </w:rPr>
        <w:t xml:space="preserve">ou générer des options </w:t>
      </w:r>
    </w:p>
    <w:p w:rsidR="00BE3349" w:rsidRPr="00B239DD" w:rsidRDefault="00BE3349" w:rsidP="00BE3349">
      <w:pPr>
        <w:pStyle w:val="Corpsdetexte"/>
        <w:spacing w:before="2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BE3349">
      <w:pPr>
        <w:ind w:left="1999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Procédures</w:t>
      </w:r>
    </w:p>
    <w:p w:rsidR="00BE3349" w:rsidRPr="00B239DD" w:rsidRDefault="00BE3349" w:rsidP="00BE3349">
      <w:pPr>
        <w:spacing w:before="10"/>
        <w:ind w:left="2003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Séquentielle, Numéroté</w:t>
      </w:r>
    </w:p>
    <w:p w:rsidR="00BE3349" w:rsidRPr="00B239DD" w:rsidRDefault="00BE3349" w:rsidP="00BE3349">
      <w:pPr>
        <w:pStyle w:val="Corpsdetexte"/>
        <w:spacing w:before="4"/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E40091" w:rsidP="00BE3349">
      <w:pPr>
        <w:ind w:left="2003"/>
        <w:rPr>
          <w:rFonts w:ascii="Gill Sans MT" w:hAnsi="Gill Sans MT"/>
          <w:b/>
          <w:sz w:val="28"/>
          <w:szCs w:val="28"/>
          <w:lang w:val="fr-FR"/>
        </w:rPr>
      </w:pPr>
      <w:r w:rsidRPr="00B239DD">
        <w:rPr>
          <w:rFonts w:ascii="Gill Sans MT" w:hAnsi="Gill Sans MT"/>
          <w:b/>
          <w:sz w:val="28"/>
          <w:szCs w:val="28"/>
          <w:lang w:val="fr-FR"/>
        </w:rPr>
        <w:t>Options</w:t>
      </w:r>
    </w:p>
    <w:p w:rsidR="00BE3349" w:rsidRPr="00B239DD" w:rsidRDefault="00BE3349" w:rsidP="00BE3349">
      <w:pPr>
        <w:spacing w:before="15"/>
        <w:ind w:left="1999"/>
        <w:rPr>
          <w:rFonts w:ascii="Gill Sans MT" w:hAnsi="Gill Sans MT"/>
          <w:sz w:val="28"/>
          <w:szCs w:val="28"/>
          <w:lang w:val="fr-FR"/>
        </w:rPr>
      </w:pPr>
      <w:r w:rsidRPr="00B239DD">
        <w:rPr>
          <w:rFonts w:ascii="Gill Sans MT" w:hAnsi="Gill Sans MT"/>
          <w:sz w:val="28"/>
          <w:szCs w:val="28"/>
          <w:lang w:val="fr-FR"/>
        </w:rPr>
        <w:t>Au hasard, critères</w:t>
      </w:r>
    </w:p>
    <w:p w:rsidR="000F30B1" w:rsidRPr="00B239DD" w:rsidRDefault="000F30B1" w:rsidP="009D0794">
      <w:pPr>
        <w:rPr>
          <w:rFonts w:ascii="Gill Sans MT" w:hAnsi="Gill Sans MT"/>
          <w:sz w:val="28"/>
          <w:szCs w:val="28"/>
          <w:lang w:val="fr-FR"/>
        </w:rPr>
      </w:pPr>
    </w:p>
    <w:p w:rsidR="00BE3349" w:rsidRPr="00B239DD" w:rsidRDefault="00BE3349" w:rsidP="009D0794">
      <w:pPr>
        <w:rPr>
          <w:rFonts w:ascii="Gill Sans MT" w:hAnsi="Gill Sans MT"/>
          <w:sz w:val="28"/>
          <w:szCs w:val="28"/>
          <w:lang w:val="fr-FR"/>
        </w:rPr>
      </w:pPr>
    </w:p>
    <w:sectPr w:rsidR="00BE3349" w:rsidRPr="00B239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65" w:rsidRDefault="00D04E65">
      <w:r>
        <w:separator/>
      </w:r>
    </w:p>
  </w:endnote>
  <w:endnote w:type="continuationSeparator" w:id="0">
    <w:p w:rsidR="00D04E65" w:rsidRDefault="00D0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E5" w:rsidRDefault="00D04E6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65" w:rsidRDefault="00D04E65">
      <w:r>
        <w:separator/>
      </w:r>
    </w:p>
  </w:footnote>
  <w:footnote w:type="continuationSeparator" w:id="0">
    <w:p w:rsidR="00D04E65" w:rsidRDefault="00D0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DD" w:rsidRDefault="00B239D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22B39A8" wp14:editId="7F4FE886">
          <wp:simplePos x="0" y="0"/>
          <wp:positionH relativeFrom="column">
            <wp:posOffset>4178935</wp:posOffset>
          </wp:positionH>
          <wp:positionV relativeFrom="paragraph">
            <wp:posOffset>-59055</wp:posOffset>
          </wp:positionV>
          <wp:extent cx="1771650" cy="361950"/>
          <wp:effectExtent l="0" t="0" r="0" b="0"/>
          <wp:wrapNone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6B7518BE" wp14:editId="1786A156">
          <wp:simplePos x="0" y="0"/>
          <wp:positionH relativeFrom="column">
            <wp:posOffset>2513330</wp:posOffset>
          </wp:positionH>
          <wp:positionV relativeFrom="paragraph">
            <wp:posOffset>-206375</wp:posOffset>
          </wp:positionV>
          <wp:extent cx="609600" cy="657225"/>
          <wp:effectExtent l="0" t="0" r="0" b="9525"/>
          <wp:wrapNone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0BD5202" wp14:editId="22E82EFE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457325" cy="466725"/>
          <wp:effectExtent l="0" t="0" r="9525" b="9525"/>
          <wp:wrapNone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5EA1"/>
    <w:multiLevelType w:val="hybridMultilevel"/>
    <w:tmpl w:val="2C563D00"/>
    <w:lvl w:ilvl="0" w:tplc="A30ED744">
      <w:start w:val="1"/>
      <w:numFmt w:val="decimal"/>
      <w:lvlText w:val="%1."/>
      <w:lvlJc w:val="left"/>
      <w:pPr>
        <w:ind w:left="360" w:hanging="224"/>
        <w:jc w:val="right"/>
      </w:pPr>
      <w:rPr>
        <w:rFonts w:hint="default"/>
        <w:b/>
        <w:bCs/>
        <w:spacing w:val="-4"/>
        <w:w w:val="99"/>
      </w:rPr>
    </w:lvl>
    <w:lvl w:ilvl="1" w:tplc="E7F43CA2">
      <w:numFmt w:val="bullet"/>
      <w:lvlText w:val="•"/>
      <w:lvlJc w:val="left"/>
      <w:pPr>
        <w:ind w:left="1137" w:hanging="224"/>
      </w:pPr>
      <w:rPr>
        <w:rFonts w:hint="default"/>
      </w:rPr>
    </w:lvl>
    <w:lvl w:ilvl="2" w:tplc="9D54466A">
      <w:numFmt w:val="bullet"/>
      <w:lvlText w:val="•"/>
      <w:lvlJc w:val="left"/>
      <w:pPr>
        <w:ind w:left="1915" w:hanging="224"/>
      </w:pPr>
      <w:rPr>
        <w:rFonts w:hint="default"/>
      </w:rPr>
    </w:lvl>
    <w:lvl w:ilvl="3" w:tplc="9F9EE068">
      <w:numFmt w:val="bullet"/>
      <w:lvlText w:val="•"/>
      <w:lvlJc w:val="left"/>
      <w:pPr>
        <w:ind w:left="2693" w:hanging="224"/>
      </w:pPr>
      <w:rPr>
        <w:rFonts w:hint="default"/>
      </w:rPr>
    </w:lvl>
    <w:lvl w:ilvl="4" w:tplc="840AF0E0">
      <w:numFmt w:val="bullet"/>
      <w:lvlText w:val="•"/>
      <w:lvlJc w:val="left"/>
      <w:pPr>
        <w:ind w:left="3471" w:hanging="224"/>
      </w:pPr>
      <w:rPr>
        <w:rFonts w:hint="default"/>
      </w:rPr>
    </w:lvl>
    <w:lvl w:ilvl="5" w:tplc="617686DE">
      <w:numFmt w:val="bullet"/>
      <w:lvlText w:val="•"/>
      <w:lvlJc w:val="left"/>
      <w:pPr>
        <w:ind w:left="4249" w:hanging="224"/>
      </w:pPr>
      <w:rPr>
        <w:rFonts w:hint="default"/>
      </w:rPr>
    </w:lvl>
    <w:lvl w:ilvl="6" w:tplc="7E60A866">
      <w:numFmt w:val="bullet"/>
      <w:lvlText w:val="•"/>
      <w:lvlJc w:val="left"/>
      <w:pPr>
        <w:ind w:left="5027" w:hanging="224"/>
      </w:pPr>
      <w:rPr>
        <w:rFonts w:hint="default"/>
      </w:rPr>
    </w:lvl>
    <w:lvl w:ilvl="7" w:tplc="E17CCF40">
      <w:numFmt w:val="bullet"/>
      <w:lvlText w:val="•"/>
      <w:lvlJc w:val="left"/>
      <w:pPr>
        <w:ind w:left="5805" w:hanging="224"/>
      </w:pPr>
      <w:rPr>
        <w:rFonts w:hint="default"/>
      </w:rPr>
    </w:lvl>
    <w:lvl w:ilvl="8" w:tplc="47BC64F0">
      <w:numFmt w:val="bullet"/>
      <w:lvlText w:val="•"/>
      <w:lvlJc w:val="left"/>
      <w:pPr>
        <w:ind w:left="6583" w:hanging="224"/>
      </w:pPr>
      <w:rPr>
        <w:rFonts w:hint="default"/>
      </w:rPr>
    </w:lvl>
  </w:abstractNum>
  <w:abstractNum w:abstractNumId="1" w15:restartNumberingAfterBreak="0">
    <w:nsid w:val="75F210DA"/>
    <w:multiLevelType w:val="hybridMultilevel"/>
    <w:tmpl w:val="3FB8D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5E08"/>
    <w:multiLevelType w:val="hybridMultilevel"/>
    <w:tmpl w:val="3DC2C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94"/>
    <w:rsid w:val="0008707A"/>
    <w:rsid w:val="000963D0"/>
    <w:rsid w:val="000F1815"/>
    <w:rsid w:val="000F30B1"/>
    <w:rsid w:val="003802AE"/>
    <w:rsid w:val="004C4B57"/>
    <w:rsid w:val="005C7BBA"/>
    <w:rsid w:val="007158BC"/>
    <w:rsid w:val="00723895"/>
    <w:rsid w:val="00883497"/>
    <w:rsid w:val="009D0794"/>
    <w:rsid w:val="00B239DD"/>
    <w:rsid w:val="00BE3349"/>
    <w:rsid w:val="00C7071B"/>
    <w:rsid w:val="00D04E65"/>
    <w:rsid w:val="00E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5C96-6EA0-4772-810B-700FAA7C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3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7">
    <w:name w:val="heading 7"/>
    <w:basedOn w:val="Normal"/>
    <w:link w:val="Titre7Car"/>
    <w:uiPriority w:val="1"/>
    <w:qFormat/>
    <w:rsid w:val="00BE3349"/>
    <w:pPr>
      <w:spacing w:before="55"/>
      <w:ind w:left="101"/>
      <w:outlineLvl w:val="6"/>
    </w:pPr>
    <w:rPr>
      <w:b/>
      <w:bCs/>
      <w:sz w:val="38"/>
      <w:szCs w:val="3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794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1"/>
    <w:rsid w:val="00BE3349"/>
    <w:rPr>
      <w:rFonts w:ascii="Times New Roman" w:eastAsia="Times New Roman" w:hAnsi="Times New Roman" w:cs="Times New Roman"/>
      <w:b/>
      <w:bCs/>
      <w:sz w:val="38"/>
      <w:szCs w:val="38"/>
      <w:u w:val="single" w:color="00000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BE334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E3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239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39DD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23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39DD"/>
    <w:rPr>
      <w:rFonts w:ascii="Times New Roman" w:eastAsia="Times New Roman" w:hAnsi="Times New Roman" w:cs="Times New Roman"/>
      <w:lang w:val="en-US"/>
    </w:rPr>
  </w:style>
  <w:style w:type="paragraph" w:customStyle="1" w:styleId="Fiche-Normal">
    <w:name w:val="Fiche-Normal"/>
    <w:basedOn w:val="Normal"/>
    <w:link w:val="Fiche-NormalCar"/>
    <w:qFormat/>
    <w:rsid w:val="00B239DD"/>
    <w:pPr>
      <w:pBdr>
        <w:top w:val="nil"/>
        <w:left w:val="nil"/>
        <w:bottom w:val="nil"/>
        <w:right w:val="nil"/>
        <w:between w:val="nil"/>
      </w:pBdr>
      <w:autoSpaceDE/>
      <w:autoSpaceDN/>
      <w:spacing w:before="240" w:after="240" w:line="320" w:lineRule="exact"/>
      <w:ind w:left="57" w:right="57"/>
    </w:pPr>
    <w:rPr>
      <w:rFonts w:ascii="Arial" w:eastAsia="Arial" w:hAnsi="Arial" w:cs="Arial"/>
      <w:color w:val="000000"/>
      <w:sz w:val="24"/>
      <w:szCs w:val="24"/>
      <w:lang w:val="fr-FR" w:eastAsia="en-GB"/>
    </w:rPr>
  </w:style>
  <w:style w:type="character" w:customStyle="1" w:styleId="Fiche-NormalCar">
    <w:name w:val="Fiche-Normal Car"/>
    <w:basedOn w:val="Policepardfaut"/>
    <w:link w:val="Fiche-Normal"/>
    <w:rsid w:val="00B239DD"/>
    <w:rPr>
      <w:rFonts w:ascii="Arial" w:eastAsia="Arial" w:hAnsi="Arial" w:cs="Arial"/>
      <w:color w:val="000000"/>
      <w:sz w:val="24"/>
      <w:szCs w:val="24"/>
      <w:lang w:eastAsia="en-GB"/>
    </w:rPr>
  </w:style>
  <w:style w:type="table" w:styleId="Grilledutableau">
    <w:name w:val="Table Grid"/>
    <w:basedOn w:val="TableauNormal"/>
    <w:uiPriority w:val="39"/>
    <w:rsid w:val="00B239D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SD</cp:lastModifiedBy>
  <cp:revision>10</cp:revision>
  <dcterms:created xsi:type="dcterms:W3CDTF">2018-04-23T18:32:00Z</dcterms:created>
  <dcterms:modified xsi:type="dcterms:W3CDTF">2019-07-18T17:28:00Z</dcterms:modified>
</cp:coreProperties>
</file>